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t>JENIS KERUSAKAN MESIN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82" w:after="0"/>
        <w:ind w:left="821" w:right="0" w:hanging="361"/>
        <w:jc w:val="left"/>
        <w:rPr>
          <w:sz w:val="20"/>
        </w:rPr>
      </w:pPr>
      <w:r>
        <w:rPr>
          <w:sz w:val="20"/>
        </w:rPr>
        <w:t>Mesin tidak dapat berputar (Tidak</w:t>
      </w:r>
      <w:r>
        <w:rPr>
          <w:spacing w:val="-10"/>
          <w:sz w:val="20"/>
        </w:rPr>
        <w:t> </w:t>
      </w:r>
      <w:r>
        <w:rPr>
          <w:sz w:val="20"/>
        </w:rPr>
        <w:t>hidup)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22" w:lineRule="exact" w:before="5" w:after="0"/>
        <w:ind w:left="821" w:right="0" w:hanging="361"/>
        <w:jc w:val="left"/>
        <w:rPr>
          <w:sz w:val="20"/>
        </w:rPr>
      </w:pPr>
      <w:r>
        <w:rPr>
          <w:sz w:val="20"/>
        </w:rPr>
        <w:t>Sulit hidup saat mesin</w:t>
      </w:r>
      <w:r>
        <w:rPr>
          <w:spacing w:val="-7"/>
          <w:sz w:val="20"/>
        </w:rPr>
        <w:t> </w:t>
      </w:r>
      <w:r>
        <w:rPr>
          <w:sz w:val="20"/>
        </w:rPr>
        <w:t>dingin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22" w:lineRule="exact" w:before="0" w:after="0"/>
        <w:ind w:left="821" w:right="0" w:hanging="361"/>
        <w:jc w:val="left"/>
        <w:rPr>
          <w:sz w:val="20"/>
        </w:rPr>
      </w:pPr>
      <w:r>
        <w:rPr>
          <w:sz w:val="20"/>
        </w:rPr>
        <w:t>Sulit dihidupkan saat mesin</w:t>
      </w:r>
      <w:r>
        <w:rPr>
          <w:spacing w:val="1"/>
          <w:sz w:val="20"/>
        </w:rPr>
        <w:t> </w:t>
      </w:r>
      <w:r>
        <w:rPr>
          <w:sz w:val="20"/>
        </w:rPr>
        <w:t>panas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22" w:lineRule="exact" w:before="0" w:after="0"/>
        <w:ind w:left="821" w:right="0" w:hanging="361"/>
        <w:jc w:val="left"/>
        <w:rPr>
          <w:sz w:val="20"/>
        </w:rPr>
      </w:pPr>
      <w:r>
        <w:rPr>
          <w:sz w:val="20"/>
        </w:rPr>
        <w:t>Akselerasi tersendat-sendat/buruk (Driveability</w:t>
      </w:r>
      <w:r>
        <w:rPr>
          <w:spacing w:val="-8"/>
          <w:sz w:val="20"/>
        </w:rPr>
        <w:t> </w:t>
      </w:r>
      <w:r>
        <w:rPr>
          <w:sz w:val="20"/>
        </w:rPr>
        <w:t>buruk)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0" w:hanging="361"/>
        <w:jc w:val="left"/>
        <w:rPr>
          <w:sz w:val="20"/>
        </w:rPr>
      </w:pPr>
      <w:r>
        <w:rPr>
          <w:sz w:val="20"/>
        </w:rPr>
        <w:t>Surging (Pengendaraan</w:t>
      </w:r>
      <w:r>
        <w:rPr>
          <w:spacing w:val="2"/>
          <w:sz w:val="20"/>
        </w:rPr>
        <w:t> </w:t>
      </w:r>
      <w:r>
        <w:rPr>
          <w:sz w:val="20"/>
        </w:rPr>
        <w:t>buruk)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500" w:bottom="280" w:left="1340" w:right="132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sz w:val="20"/>
        </w:rPr>
        <w:t>Baterai(-)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12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sz w:val="20"/>
        </w:rPr>
        <w:t>Starter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7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sz w:val="20"/>
        </w:rPr>
        <w:t>Relay</w:t>
      </w:r>
      <w:r>
        <w:rPr>
          <w:spacing w:val="-3"/>
          <w:sz w:val="20"/>
        </w:rPr>
        <w:t> </w:t>
      </w:r>
      <w:r>
        <w:rPr>
          <w:sz w:val="20"/>
        </w:rPr>
        <w:t>ST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8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sz w:val="20"/>
        </w:rPr>
        <w:t>Sirkuit output</w:t>
      </w:r>
      <w:r>
        <w:rPr>
          <w:spacing w:val="-1"/>
          <w:sz w:val="20"/>
        </w:rPr>
        <w:t> </w:t>
      </w:r>
      <w:r>
        <w:rPr>
          <w:spacing w:val="-8"/>
          <w:sz w:val="20"/>
        </w:rPr>
        <w:t>VC</w:t>
      </w:r>
    </w:p>
    <w:p>
      <w:pPr>
        <w:pStyle w:val="Heading1"/>
        <w:spacing w:before="90"/>
        <w:ind w:left="63" w:right="2310"/>
      </w:pPr>
      <w:r>
        <w:rPr>
          <w:b w:val="0"/>
        </w:rPr>
        <w:br w:type="column"/>
      </w:r>
      <w:r>
        <w:rPr/>
        <w:t>GEJALA KERUSAKAN</w:t>
      </w:r>
    </w:p>
    <w:p>
      <w:pPr>
        <w:pStyle w:val="Heading2"/>
        <w:spacing w:line="275" w:lineRule="exact"/>
        <w:ind w:left="63" w:right="2323" w:firstLine="0"/>
        <w:jc w:val="center"/>
      </w:pPr>
      <w:r>
        <w:rPr/>
        <w:t>(Mesin Tidak Dapat Berputar/Tidak Hidup)</w:t>
      </w:r>
    </w:p>
    <w:p>
      <w:pPr>
        <w:spacing w:after="0" w:line="275" w:lineRule="exact"/>
        <w:jc w:val="center"/>
        <w:sectPr>
          <w:type w:val="continuous"/>
          <w:pgSz w:w="12240" w:h="15840"/>
          <w:pgMar w:top="1500" w:bottom="280" w:left="1340" w:right="1320"/>
          <w:cols w:num="2" w:equalWidth="0">
            <w:col w:w="2914" w:space="40"/>
            <w:col w:w="6626"/>
          </w:cols>
        </w:sect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12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sz w:val="20"/>
        </w:rPr>
        <w:t>Sirkuit Park/Neutral position</w:t>
      </w:r>
      <w:r>
        <w:rPr>
          <w:spacing w:val="-2"/>
          <w:sz w:val="20"/>
        </w:rPr>
        <w:t> </w:t>
      </w:r>
      <w:r>
        <w:rPr>
          <w:sz w:val="20"/>
        </w:rPr>
        <w:t>switch</w:t>
      </w:r>
    </w:p>
    <w:p>
      <w:pPr>
        <w:pStyle w:val="ListParagraph"/>
        <w:numPr>
          <w:ilvl w:val="1"/>
          <w:numId w:val="1"/>
        </w:numPr>
        <w:tabs>
          <w:tab w:pos="1243" w:val="left" w:leader="none"/>
          <w:tab w:pos="1244" w:val="left" w:leader="none"/>
        </w:tabs>
        <w:spacing w:line="240" w:lineRule="auto" w:before="12" w:after="0"/>
        <w:ind w:left="1243" w:right="0" w:hanging="423"/>
        <w:jc w:val="left"/>
        <w:rPr>
          <w:rFonts w:ascii="Times New Roman" w:hAnsi="Times New Roman"/>
          <w:sz w:val="24"/>
        </w:rPr>
      </w:pPr>
      <w:r>
        <w:rPr>
          <w:sz w:val="20"/>
        </w:rPr>
        <w:t>Sirkuit sinyal starter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1"/>
        <w:spacing w:line="240" w:lineRule="auto"/>
      </w:pPr>
      <w:r>
        <w:rPr/>
        <w:t>SOLUSI PERBAIKAN</w:t>
      </w:r>
    </w:p>
    <w:p>
      <w:pPr>
        <w:pStyle w:val="Heading2"/>
        <w:spacing w:before="17"/>
        <w:ind w:left="3039" w:firstLine="0"/>
      </w:pPr>
      <w:r>
        <w:rPr/>
        <w:t>(Mesin Tidak Dapat Berputar/Tidak Hidup)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54" w:lineRule="auto" w:before="32" w:after="0"/>
        <w:ind w:left="1181" w:right="109" w:hanging="360"/>
        <w:jc w:val="both"/>
        <w:rPr>
          <w:rFonts w:ascii="Times New Roman" w:hAnsi="Times New Roman"/>
          <w:sz w:val="24"/>
        </w:rPr>
      </w:pPr>
      <w:r>
        <w:rPr>
          <w:sz w:val="20"/>
        </w:rPr>
        <w:t>Memeriksa Starter Assembly Lakukan pull-in test Hubungkan baterai ke repair service starter </w:t>
      </w:r>
      <w:r>
        <w:rPr>
          <w:spacing w:val="-3"/>
          <w:sz w:val="20"/>
        </w:rPr>
        <w:t>kit dan </w:t>
      </w:r>
      <w:r>
        <w:rPr>
          <w:sz w:val="20"/>
        </w:rPr>
        <w:t>starter body Periksa </w:t>
      </w:r>
      <w:r>
        <w:rPr>
          <w:spacing w:val="-3"/>
          <w:sz w:val="20"/>
        </w:rPr>
        <w:t>bahwa </w:t>
      </w:r>
      <w:r>
        <w:rPr>
          <w:sz w:val="20"/>
        </w:rPr>
        <w:t>clutch pinion gear memanjang. Bila clutch pinion gear tidak bergerak, ganti repair service starter</w:t>
      </w:r>
      <w:r>
        <w:rPr>
          <w:spacing w:val="-8"/>
          <w:sz w:val="20"/>
        </w:rPr>
        <w:t> </w:t>
      </w:r>
      <w:r>
        <w:rPr>
          <w:sz w:val="20"/>
        </w:rPr>
        <w:t>kit.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42" w:lineRule="auto" w:before="0" w:after="0"/>
        <w:ind w:left="1181" w:right="117" w:hanging="360"/>
        <w:jc w:val="both"/>
        <w:rPr>
          <w:rFonts w:ascii="Times New Roman" w:hAnsi="Times New Roman"/>
          <w:sz w:val="24"/>
        </w:rPr>
      </w:pPr>
      <w:r>
        <w:rPr>
          <w:sz w:val="20"/>
        </w:rPr>
        <w:t>Memeriksa</w:t>
      </w:r>
      <w:r>
        <w:rPr>
          <w:spacing w:val="-19"/>
          <w:sz w:val="20"/>
        </w:rPr>
        <w:t> </w:t>
      </w:r>
      <w:r>
        <w:rPr>
          <w:sz w:val="20"/>
        </w:rPr>
        <w:t>ECM</w:t>
      </w:r>
      <w:r>
        <w:rPr>
          <w:spacing w:val="-14"/>
          <w:sz w:val="20"/>
        </w:rPr>
        <w:t> </w:t>
      </w:r>
      <w:r>
        <w:rPr>
          <w:sz w:val="20"/>
        </w:rPr>
        <w:t>Lepaskan</w:t>
      </w:r>
      <w:r>
        <w:rPr>
          <w:spacing w:val="-16"/>
          <w:sz w:val="20"/>
        </w:rPr>
        <w:t> </w:t>
      </w:r>
      <w:r>
        <w:rPr>
          <w:sz w:val="20"/>
        </w:rPr>
        <w:t>konektor</w:t>
      </w:r>
      <w:r>
        <w:rPr>
          <w:spacing w:val="-18"/>
          <w:sz w:val="20"/>
        </w:rPr>
        <w:t> </w:t>
      </w:r>
      <w:r>
        <w:rPr>
          <w:sz w:val="20"/>
        </w:rPr>
        <w:t>ECM</w:t>
      </w:r>
      <w:r>
        <w:rPr>
          <w:spacing w:val="-15"/>
          <w:sz w:val="20"/>
        </w:rPr>
        <w:t> </w:t>
      </w:r>
      <w:r>
        <w:rPr>
          <w:sz w:val="20"/>
        </w:rPr>
        <w:t>Putar</w:t>
      </w:r>
      <w:r>
        <w:rPr>
          <w:spacing w:val="-18"/>
          <w:sz w:val="20"/>
        </w:rPr>
        <w:t> </w:t>
      </w:r>
      <w:r>
        <w:rPr>
          <w:sz w:val="20"/>
        </w:rPr>
        <w:t>ignition</w:t>
      </w:r>
      <w:r>
        <w:rPr>
          <w:spacing w:val="-11"/>
          <w:sz w:val="20"/>
        </w:rPr>
        <w:t> </w:t>
      </w:r>
      <w:r>
        <w:rPr>
          <w:sz w:val="20"/>
        </w:rPr>
        <w:t>switch</w:t>
      </w:r>
      <w:r>
        <w:rPr>
          <w:spacing w:val="-16"/>
          <w:sz w:val="20"/>
        </w:rPr>
        <w:t> </w:t>
      </w:r>
      <w:r>
        <w:rPr>
          <w:sz w:val="20"/>
        </w:rPr>
        <w:t>ke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9"/>
          <w:sz w:val="20"/>
        </w:rPr>
        <w:t> </w:t>
      </w:r>
      <w:r>
        <w:rPr>
          <w:sz w:val="20"/>
        </w:rPr>
        <w:t>Ukur</w:t>
      </w:r>
      <w:r>
        <w:rPr>
          <w:spacing w:val="-18"/>
          <w:sz w:val="20"/>
        </w:rPr>
        <w:t> </w:t>
      </w:r>
      <w:r>
        <w:rPr>
          <w:sz w:val="20"/>
        </w:rPr>
        <w:t>tegangan sesuaikan dengan nilai A10- 54</w:t>
      </w:r>
      <w:r>
        <w:rPr>
          <w:spacing w:val="-25"/>
          <w:sz w:val="20"/>
        </w:rPr>
        <w:t> </w:t>
      </w:r>
      <w:r>
        <w:rPr>
          <w:sz w:val="20"/>
        </w:rPr>
        <w:t>B29-53</w:t>
      </w:r>
      <w:r>
        <w:rPr>
          <w:rFonts w:ascii="Times New Roman" w:hAnsi="Times New Roman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61" w:lineRule="auto" w:before="17" w:after="0"/>
        <w:ind w:left="1181" w:right="112" w:hanging="360"/>
        <w:jc w:val="both"/>
        <w:rPr>
          <w:rFonts w:ascii="Times New Roman" w:hAnsi="Times New Roman"/>
          <w:b/>
          <w:sz w:val="24"/>
        </w:rPr>
      </w:pPr>
      <w:r>
        <w:rPr/>
        <w:pict>
          <v:rect style="position:absolute;margin-left:147.889999pt;margin-top:42.293137pt;width:3.6pt;height:12.24pt;mso-position-horizontal-relative:page;mso-position-vertical-relative:paragraph;z-index:-16042496" filled="true" fillcolor="#dfecef" stroked="false">
            <v:fill type="solid"/>
            <w10:wrap type="none"/>
          </v:rect>
        </w:pict>
      </w:r>
      <w:r>
        <w:rPr>
          <w:rFonts w:ascii="Times New Roman" w:hAnsi="Times New Roman"/>
          <w:sz w:val="24"/>
        </w:rPr>
        <w:t>Pemeriksaan Kondisi MIL a</w:t>
      </w:r>
      <w:r>
        <w:rPr>
          <w:sz w:val="20"/>
        </w:rPr>
        <w:t>pakah Malfunction Indicator Lamp (MIL) menyala pada saat</w:t>
      </w:r>
      <w:r>
        <w:rPr>
          <w:spacing w:val="-12"/>
          <w:sz w:val="20"/>
        </w:rPr>
        <w:t> </w:t>
      </w:r>
      <w:r>
        <w:rPr>
          <w:sz w:val="20"/>
        </w:rPr>
        <w:t>ignition</w:t>
      </w:r>
      <w:r>
        <w:rPr>
          <w:spacing w:val="-11"/>
          <w:sz w:val="20"/>
        </w:rPr>
        <w:t> </w:t>
      </w:r>
      <w:r>
        <w:rPr>
          <w:sz w:val="20"/>
        </w:rPr>
        <w:t>switch</w:t>
      </w:r>
      <w:r>
        <w:rPr>
          <w:spacing w:val="-6"/>
          <w:sz w:val="20"/>
        </w:rPr>
        <w:t> </w:t>
      </w:r>
      <w:r>
        <w:rPr>
          <w:sz w:val="20"/>
        </w:rPr>
        <w:t>diputar</w:t>
      </w:r>
      <w:r>
        <w:rPr>
          <w:spacing w:val="-13"/>
          <w:sz w:val="20"/>
        </w:rPr>
        <w:t> </w:t>
      </w:r>
      <w:r>
        <w:rPr>
          <w:sz w:val="20"/>
        </w:rPr>
        <w:t>ke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MIL</w:t>
      </w:r>
      <w:r>
        <w:rPr>
          <w:spacing w:val="-15"/>
          <w:sz w:val="20"/>
        </w:rPr>
        <w:t> </w:t>
      </w:r>
      <w:r>
        <w:rPr>
          <w:sz w:val="20"/>
        </w:rPr>
        <w:t>menyala</w:t>
      </w:r>
      <w:r>
        <w:rPr>
          <w:spacing w:val="-14"/>
          <w:sz w:val="20"/>
        </w:rPr>
        <w:t> </w:t>
      </w:r>
      <w:r>
        <w:rPr>
          <w:sz w:val="20"/>
        </w:rPr>
        <w:t>Hubungkan</w:t>
      </w:r>
      <w:r>
        <w:rPr>
          <w:spacing w:val="-11"/>
          <w:sz w:val="20"/>
        </w:rPr>
        <w:t> </w:t>
      </w:r>
      <w:r>
        <w:rPr>
          <w:sz w:val="20"/>
        </w:rPr>
        <w:t>GTS</w:t>
      </w:r>
      <w:r>
        <w:rPr>
          <w:spacing w:val="-7"/>
          <w:sz w:val="20"/>
        </w:rPr>
        <w:t> </w:t>
      </w:r>
      <w:r>
        <w:rPr>
          <w:spacing w:val="-3"/>
          <w:sz w:val="20"/>
        </w:rPr>
        <w:t>ke</w:t>
      </w:r>
      <w:r>
        <w:rPr>
          <w:spacing w:val="-8"/>
          <w:sz w:val="20"/>
        </w:rPr>
        <w:t> </w:t>
      </w:r>
      <w:r>
        <w:rPr>
          <w:sz w:val="20"/>
        </w:rPr>
        <w:t>DLC3</w:t>
      </w:r>
      <w:r>
        <w:rPr>
          <w:spacing w:val="-10"/>
          <w:sz w:val="20"/>
        </w:rPr>
        <w:t> </w:t>
      </w:r>
      <w:r>
        <w:rPr>
          <w:sz w:val="20"/>
        </w:rPr>
        <w:t>Hidupkan GTS Periksa komunikasi antara GTS dan ECM Lepaskan konektor ECM mengganti ECM</w:t>
      </w:r>
      <w:r>
        <w:rPr>
          <w:b/>
          <w:color w:val="666666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4" w:lineRule="auto" w:before="148" w:after="0"/>
        <w:ind w:left="1181" w:right="116" w:hanging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Periksa Harness Dan Konektor (Park/Neutral Position Switch (</w:t>
      </w:r>
      <w:r>
        <w:rPr>
          <w:sz w:val="20"/>
        </w:rPr>
        <w:t>-masa bodi) Lepaskan konektor B26 park/neutral position switch Ukur tahanan sesuaikan dengan nilai B26-6 (E) Hubungkan kembali konektor B26 park/neutral position</w:t>
      </w:r>
      <w:r>
        <w:rPr>
          <w:spacing w:val="-14"/>
          <w:sz w:val="20"/>
        </w:rPr>
        <w:t> </w:t>
      </w:r>
      <w:r>
        <w:rPr>
          <w:sz w:val="20"/>
        </w:rPr>
        <w:t>switch.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62" w:lineRule="exact" w:before="0" w:after="0"/>
        <w:ind w:left="1181" w:right="0" w:hanging="36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Memeriksa ECM (Tegangan STSW) </w:t>
      </w:r>
      <w:r>
        <w:rPr>
          <w:sz w:val="20"/>
        </w:rPr>
        <w:t>Lepaskan konektor ECM Putar ignition</w:t>
      </w:r>
      <w:r>
        <w:rPr>
          <w:spacing w:val="-16"/>
          <w:sz w:val="20"/>
        </w:rPr>
        <w:t> </w:t>
      </w:r>
      <w:r>
        <w:rPr>
          <w:sz w:val="20"/>
        </w:rPr>
        <w:t>switch</w:t>
      </w:r>
    </w:p>
    <w:p>
      <w:pPr>
        <w:pStyle w:val="BodyText"/>
        <w:spacing w:before="11"/>
        <w:ind w:left="1181" w:right="499"/>
      </w:pPr>
      <w:r>
        <w:rPr/>
        <w:t>ke ON Memeriksa Dan Mengganti Harness Dan Konektor (ECM-Ignition Switch Assembly)</w:t>
      </w:r>
    </w:p>
    <w:p>
      <w:pPr>
        <w:spacing w:after="0"/>
        <w:sectPr>
          <w:type w:val="continuous"/>
          <w:pgSz w:w="12240" w:h="15840"/>
          <w:pgMar w:top="1500" w:bottom="280" w:left="1340" w:right="1320"/>
        </w:sectPr>
      </w:pPr>
    </w:p>
    <w:p>
      <w:pPr>
        <w:pStyle w:val="Heading1"/>
        <w:spacing w:before="77"/>
      </w:pPr>
      <w:r>
        <w:rPr/>
        <w:t>GEJALA KERUSAKAN</w:t>
      </w:r>
    </w:p>
    <w:p>
      <w:pPr>
        <w:pStyle w:val="Heading2"/>
        <w:spacing w:line="275" w:lineRule="exact"/>
        <w:ind w:left="1412" w:right="1440" w:firstLine="0"/>
        <w:jc w:val="center"/>
      </w:pPr>
      <w:r>
        <w:rPr/>
        <w:t>(Sulit Hidup Saat Mesin Dingin)</w:t>
      </w:r>
    </w:p>
    <w:p>
      <w:pPr>
        <w:pStyle w:val="BodyText"/>
        <w:rPr>
          <w:rFonts w:ascii="Times New Roman"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Sirkuit fungsi cranking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holding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3" w:after="0"/>
        <w:ind w:left="1181" w:right="0" w:hanging="36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Injector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assembely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0" w:after="0"/>
        <w:ind w:left="1181" w:right="0" w:hanging="36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Fuel Supply pump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assembly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2" w:after="0"/>
        <w:ind w:left="1181" w:right="0" w:hanging="36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Diesel throttle body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assembly</w:t>
      </w:r>
    </w:p>
    <w:p>
      <w:pPr>
        <w:pStyle w:val="ListParagraph"/>
        <w:numPr>
          <w:ilvl w:val="1"/>
          <w:numId w:val="1"/>
        </w:numPr>
        <w:tabs>
          <w:tab w:pos="1243" w:val="left" w:leader="none"/>
          <w:tab w:pos="1244" w:val="left" w:leader="none"/>
        </w:tabs>
        <w:spacing w:line="240" w:lineRule="auto" w:before="3" w:after="0"/>
        <w:ind w:left="1243" w:right="0" w:hanging="423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EDU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Relay</w:t>
      </w:r>
    </w:p>
    <w:p>
      <w:pPr>
        <w:pStyle w:val="BodyText"/>
        <w:spacing w:before="5"/>
        <w:rPr>
          <w:rFonts w:ascii="Times New Roman"/>
          <w:i/>
          <w:sz w:val="24"/>
        </w:rPr>
      </w:pPr>
    </w:p>
    <w:p>
      <w:pPr>
        <w:spacing w:line="275" w:lineRule="exact" w:before="0"/>
        <w:ind w:left="1426" w:right="14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SOLUSI PERBAIKAN</w:t>
      </w:r>
    </w:p>
    <w:p>
      <w:pPr>
        <w:pStyle w:val="BodyText"/>
        <w:spacing w:line="321" w:lineRule="exact"/>
        <w:ind w:left="1429" w:right="1440"/>
        <w:jc w:val="center"/>
      </w:pPr>
      <w:r>
        <w:rPr>
          <w:rFonts w:ascii="Times New Roman"/>
          <w:sz w:val="28"/>
        </w:rPr>
        <w:t>(</w:t>
      </w:r>
      <w:r>
        <w:rPr/>
        <w:t>Sulit hidup saat mesin dingin)</w:t>
      </w:r>
    </w:p>
    <w:p>
      <w:pPr>
        <w:pStyle w:val="Heading2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59" w:lineRule="auto" w:before="0" w:after="0"/>
        <w:ind w:left="1181" w:right="643" w:hanging="360"/>
        <w:jc w:val="left"/>
      </w:pPr>
      <w:r>
        <w:rPr/>
        <w:t>periksa apakah mesin dapat di engkol, </w:t>
      </w:r>
      <w:r>
        <w:rPr>
          <w:spacing w:val="-3"/>
        </w:rPr>
        <w:t>lalu </w:t>
      </w:r>
      <w:r>
        <w:rPr/>
        <w:t>baca nilai menggunakan GTS (sinyal starter) dan periksa starter</w:t>
      </w:r>
      <w:r>
        <w:rPr>
          <w:spacing w:val="-1"/>
        </w:rPr>
        <w:t> </w:t>
      </w:r>
      <w:r>
        <w:rPr/>
        <w:t>assembly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59" w:lineRule="auto" w:before="0" w:after="0"/>
        <w:ind w:left="1181" w:right="128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solusi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pemecahan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masalahnya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ialah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periksa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output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DTC,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periksa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ECM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(voltase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+BD1, BD2) dan periksa EDU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Relay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59" w:lineRule="auto" w:before="0" w:after="0"/>
        <w:ind w:left="1181" w:right="121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supply pump assembly </w:t>
      </w:r>
      <w:r>
        <w:rPr>
          <w:rFonts w:ascii="Times New Roman" w:hAnsi="Times New Roman"/>
          <w:sz w:val="24"/>
        </w:rPr>
        <w:t>(periksa </w:t>
      </w:r>
      <w:r>
        <w:rPr>
          <w:rFonts w:ascii="Times New Roman" w:hAnsi="Times New Roman"/>
          <w:i/>
          <w:sz w:val="24"/>
        </w:rPr>
        <w:t>pre-stroke control valve assembly </w:t>
      </w:r>
      <w:r>
        <w:rPr>
          <w:rFonts w:ascii="Times New Roman" w:hAnsi="Times New Roman"/>
          <w:sz w:val="24"/>
        </w:rPr>
        <w:t>dengan mengukur resistensi sesuai ukuran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standar).</w:t>
      </w: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30" w:lineRule="auto" w:before="0" w:after="0"/>
        <w:ind w:left="1181" w:right="710" w:hanging="36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4"/>
        </w:rPr>
        <w:t>periksa </w:t>
      </w:r>
      <w:r>
        <w:rPr>
          <w:rFonts w:ascii="Times New Roman" w:hAnsi="Times New Roman"/>
          <w:i/>
          <w:sz w:val="24"/>
        </w:rPr>
        <w:t>diesel throttle body assembly </w:t>
      </w:r>
      <w:r>
        <w:rPr>
          <w:rFonts w:ascii="Times New Roman" w:hAnsi="Times New Roman"/>
          <w:sz w:val="24"/>
        </w:rPr>
        <w:t>(hubungkan GTS ke DLC3, putar </w:t>
      </w:r>
      <w:r>
        <w:rPr>
          <w:rFonts w:ascii="Times New Roman" w:hAnsi="Times New Roman"/>
          <w:i/>
          <w:sz w:val="24"/>
        </w:rPr>
        <w:t>ignation </w:t>
      </w:r>
      <w:r>
        <w:rPr>
          <w:rFonts w:ascii="Times New Roman" w:hAnsi="Times New Roman"/>
          <w:i/>
          <w:sz w:val="24"/>
        </w:rPr>
        <w:t>switch ke On </w:t>
      </w:r>
      <w:r>
        <w:rPr>
          <w:rFonts w:ascii="Times New Roman" w:hAnsi="Times New Roman"/>
          <w:sz w:val="24"/>
        </w:rPr>
        <w:t>hidupkan GTS </w:t>
      </w:r>
      <w:r>
        <w:rPr>
          <w:rFonts w:ascii="Times New Roman" w:hAnsi="Times New Roman"/>
          <w:spacing w:val="-3"/>
          <w:sz w:val="24"/>
        </w:rPr>
        <w:t>lalu </w:t>
      </w:r>
      <w:r>
        <w:rPr>
          <w:rFonts w:ascii="Times New Roman" w:hAnsi="Times New Roman"/>
          <w:sz w:val="24"/>
        </w:rPr>
        <w:t>stel </w:t>
      </w:r>
      <w:r>
        <w:rPr>
          <w:rFonts w:ascii="Times New Roman" w:hAnsi="Times New Roman"/>
          <w:i/>
          <w:sz w:val="24"/>
        </w:rPr>
        <w:t>diesel throttle body</w:t>
      </w:r>
      <w:r>
        <w:rPr>
          <w:rFonts w:ascii="Times New Roman" w:hAnsi="Times New Roman"/>
          <w:i/>
          <w:spacing w:val="8"/>
          <w:sz w:val="24"/>
        </w:rPr>
        <w:t> </w:t>
      </w:r>
      <w:r>
        <w:rPr>
          <w:rFonts w:ascii="Times New Roman" w:hAnsi="Times New Roman"/>
          <w:i/>
          <w:sz w:val="24"/>
        </w:rPr>
        <w:t>assembly.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5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periksa </w:t>
      </w:r>
      <w:r>
        <w:rPr>
          <w:rFonts w:ascii="Times New Roman" w:hAnsi="Times New Roman"/>
          <w:i/>
          <w:sz w:val="24"/>
        </w:rPr>
        <w:t>Edu Relay &amp; </w:t>
      </w:r>
      <w:r>
        <w:rPr>
          <w:rFonts w:ascii="Times New Roman" w:hAnsi="Times New Roman"/>
          <w:sz w:val="24"/>
        </w:rPr>
        <w:t>periksa IG2 </w:t>
      </w:r>
      <w:r>
        <w:rPr>
          <w:rFonts w:ascii="Times New Roman" w:hAnsi="Times New Roman"/>
          <w:i/>
          <w:sz w:val="24"/>
        </w:rPr>
        <w:t>relay </w:t>
      </w:r>
      <w:r>
        <w:rPr>
          <w:rFonts w:ascii="Times New Roman" w:hAnsi="Times New Roman"/>
          <w:sz w:val="24"/>
        </w:rPr>
        <w:t>ukur resistensi sesuai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standar.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pgSz w:w="12240" w:h="15840"/>
          <w:pgMar w:top="1360" w:bottom="280" w:left="1340" w:right="1320"/>
        </w:sect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4"/>
        <w:rPr>
          <w:rFonts w:ascii="Times New Roman"/>
          <w:sz w:val="29"/>
        </w:rPr>
      </w:pPr>
    </w:p>
    <w:p>
      <w:pPr>
        <w:pStyle w:val="Heading2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1" w:after="0"/>
        <w:ind w:left="1181" w:right="0" w:hanging="360"/>
        <w:jc w:val="left"/>
      </w:pPr>
      <w:r>
        <w:rPr/>
        <w:t>Sirkuit sinyal</w:t>
      </w:r>
      <w:r>
        <w:rPr>
          <w:spacing w:val="-18"/>
        </w:rPr>
        <w:t> </w:t>
      </w:r>
      <w:r>
        <w:rPr/>
        <w:t>starter</w:t>
      </w:r>
    </w:p>
    <w:p>
      <w:pPr>
        <w:spacing w:line="275" w:lineRule="exact" w:before="90"/>
        <w:ind w:left="619" w:right="2713" w:firstLine="0"/>
        <w:jc w:val="center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GEJALA KERUSAKAN</w:t>
      </w:r>
    </w:p>
    <w:p>
      <w:pPr>
        <w:spacing w:line="275" w:lineRule="exact" w:before="0"/>
        <w:ind w:left="619" w:right="2728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(Sulit Hidup Saat Mesin Panas)</w:t>
      </w:r>
    </w:p>
    <w:p>
      <w:pPr>
        <w:spacing w:after="0" w:line="275" w:lineRule="exact"/>
        <w:jc w:val="center"/>
        <w:rPr>
          <w:rFonts w:ascii="Times New Roman"/>
          <w:sz w:val="24"/>
        </w:rPr>
        <w:sectPr>
          <w:type w:val="continuous"/>
          <w:pgSz w:w="12240" w:h="15840"/>
          <w:pgMar w:top="1500" w:bottom="280" w:left="1340" w:right="1320"/>
          <w:cols w:num="2" w:equalWidth="0">
            <w:col w:w="3126" w:space="40"/>
            <w:col w:w="6414"/>
          </w:cols>
        </w:sect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2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Sirkuit fungsi cranking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holding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0" w:after="0"/>
        <w:ind w:left="1181" w:right="0" w:hanging="36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Fuel filter element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assembly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3" w:after="0"/>
        <w:ind w:left="1181" w:right="0" w:hanging="36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Fuel Supply pump</w:t>
      </w:r>
      <w:r>
        <w:rPr>
          <w:rFonts w:ascii="Times New Roman" w:hAnsi="Times New Roman"/>
          <w:i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assembly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0" w:after="0"/>
        <w:ind w:left="1181" w:right="0" w:hanging="36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Diesel throttle body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assembly</w:t>
      </w:r>
    </w:p>
    <w:p>
      <w:pPr>
        <w:pStyle w:val="BodyText"/>
        <w:spacing w:before="4"/>
        <w:rPr>
          <w:rFonts w:ascii="Times New Roman"/>
          <w:i/>
          <w:sz w:val="24"/>
        </w:rPr>
      </w:pPr>
    </w:p>
    <w:p>
      <w:pPr>
        <w:spacing w:line="275" w:lineRule="exact" w:before="0"/>
        <w:ind w:left="431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SOLUSI PERBAIKAN</w:t>
      </w:r>
    </w:p>
    <w:p>
      <w:pPr>
        <w:spacing w:line="274" w:lineRule="exact" w:before="0"/>
        <w:ind w:left="380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(Sulit Hidup Saat Mesin Panas)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0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baca nilai menggunakan GTS (sinyal starter), periksa Harnes dan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Konektor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59" w:lineRule="auto" w:before="22" w:after="0"/>
        <w:ind w:left="1181" w:right="627" w:hanging="36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periksa apakah mesin dapat di engkol, </w:t>
      </w:r>
      <w:r>
        <w:rPr>
          <w:rFonts w:ascii="Times New Roman" w:hAnsi="Times New Roman"/>
          <w:spacing w:val="-3"/>
          <w:sz w:val="24"/>
        </w:rPr>
        <w:t>lalu </w:t>
      </w:r>
      <w:r>
        <w:rPr>
          <w:rFonts w:ascii="Times New Roman" w:hAnsi="Times New Roman"/>
          <w:sz w:val="24"/>
        </w:rPr>
        <w:t>baca nilai menggunakan GTS (</w:t>
      </w:r>
      <w:r>
        <w:rPr>
          <w:rFonts w:ascii="Times New Roman" w:hAnsi="Times New Roman"/>
          <w:i/>
          <w:sz w:val="24"/>
        </w:rPr>
        <w:t>sinyal </w:t>
      </w:r>
      <w:r>
        <w:rPr>
          <w:rFonts w:ascii="Times New Roman" w:hAnsi="Times New Roman"/>
          <w:i/>
          <w:sz w:val="24"/>
        </w:rPr>
        <w:t>starter</w:t>
      </w:r>
      <w:r>
        <w:rPr>
          <w:rFonts w:ascii="Times New Roman" w:hAnsi="Times New Roman"/>
          <w:sz w:val="24"/>
        </w:rPr>
        <w:t>) dan periksa </w:t>
      </w:r>
      <w:r>
        <w:rPr>
          <w:rFonts w:ascii="Times New Roman" w:hAnsi="Times New Roman"/>
          <w:i/>
          <w:sz w:val="24"/>
        </w:rPr>
        <w:t>starter</w:t>
      </w:r>
      <w:r>
        <w:rPr>
          <w:rFonts w:ascii="Times New Roman" w:hAnsi="Times New Roman"/>
          <w:i/>
          <w:spacing w:val="1"/>
          <w:sz w:val="24"/>
        </w:rPr>
        <w:t> </w:t>
      </w:r>
      <w:r>
        <w:rPr>
          <w:rFonts w:ascii="Times New Roman" w:hAnsi="Times New Roman"/>
          <w:i/>
          <w:sz w:val="24"/>
        </w:rPr>
        <w:t>assembly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0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periksa </w:t>
      </w:r>
      <w:r>
        <w:rPr>
          <w:rFonts w:ascii="Times New Roman" w:hAnsi="Times New Roman"/>
          <w:i/>
          <w:sz w:val="24"/>
        </w:rPr>
        <w:t>Fuel filter element assembly </w:t>
      </w:r>
      <w:r>
        <w:rPr>
          <w:rFonts w:ascii="Times New Roman" w:hAnsi="Times New Roman"/>
          <w:sz w:val="24"/>
        </w:rPr>
        <w:t>ukur resitensi sesuai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standar.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59" w:lineRule="auto" w:before="22" w:after="0"/>
        <w:ind w:left="1181" w:right="121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supply pump assembly </w:t>
      </w:r>
      <w:r>
        <w:rPr>
          <w:rFonts w:ascii="Times New Roman" w:hAnsi="Times New Roman"/>
          <w:sz w:val="24"/>
        </w:rPr>
        <w:t>(periksa </w:t>
      </w:r>
      <w:r>
        <w:rPr>
          <w:rFonts w:ascii="Times New Roman" w:hAnsi="Times New Roman"/>
          <w:i/>
          <w:sz w:val="24"/>
        </w:rPr>
        <w:t>pre-stroke control valve assembly </w:t>
      </w:r>
      <w:r>
        <w:rPr>
          <w:rFonts w:ascii="Times New Roman" w:hAnsi="Times New Roman"/>
          <w:sz w:val="24"/>
        </w:rPr>
        <w:t>dengan mengukur resistensi sesuai ukuran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standar).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64" w:lineRule="auto" w:before="0" w:after="0"/>
        <w:ind w:left="1181" w:right="119" w:hanging="36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periksa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diesel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throttle</w:t>
      </w:r>
      <w:r>
        <w:rPr>
          <w:rFonts w:ascii="Times New Roman" w:hAnsi="Times New Roman"/>
          <w:i/>
          <w:spacing w:val="-7"/>
          <w:sz w:val="24"/>
        </w:rPr>
        <w:t> </w:t>
      </w:r>
      <w:r>
        <w:rPr>
          <w:rFonts w:ascii="Times New Roman" w:hAnsi="Times New Roman"/>
          <w:i/>
          <w:sz w:val="24"/>
        </w:rPr>
        <w:t>body</w:t>
      </w:r>
      <w:r>
        <w:rPr>
          <w:rFonts w:ascii="Times New Roman" w:hAnsi="Times New Roman"/>
          <w:i/>
          <w:spacing w:val="-13"/>
          <w:sz w:val="24"/>
        </w:rPr>
        <w:t> </w:t>
      </w:r>
      <w:r>
        <w:rPr>
          <w:rFonts w:ascii="Times New Roman" w:hAnsi="Times New Roman"/>
          <w:i/>
          <w:sz w:val="24"/>
        </w:rPr>
        <w:t>assembly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sz w:val="24"/>
        </w:rPr>
        <w:t>(hubungkan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GTS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ke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DLC3,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putar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i/>
          <w:sz w:val="24"/>
        </w:rPr>
        <w:t>ignation</w:t>
      </w:r>
      <w:r>
        <w:rPr>
          <w:rFonts w:ascii="Times New Roman" w:hAnsi="Times New Roman"/>
          <w:i/>
          <w:spacing w:val="-11"/>
          <w:sz w:val="24"/>
        </w:rPr>
        <w:t> </w:t>
      </w:r>
      <w:r>
        <w:rPr>
          <w:rFonts w:ascii="Times New Roman" w:hAnsi="Times New Roman"/>
          <w:i/>
          <w:sz w:val="24"/>
        </w:rPr>
        <w:t>switch </w:t>
      </w:r>
      <w:r>
        <w:rPr>
          <w:rFonts w:ascii="Times New Roman" w:hAnsi="Times New Roman"/>
          <w:i/>
          <w:sz w:val="24"/>
        </w:rPr>
        <w:t>ke On </w:t>
      </w:r>
      <w:r>
        <w:rPr>
          <w:rFonts w:ascii="Times New Roman" w:hAnsi="Times New Roman"/>
          <w:sz w:val="24"/>
        </w:rPr>
        <w:t>hidupkan GTS </w:t>
      </w:r>
      <w:r>
        <w:rPr>
          <w:rFonts w:ascii="Times New Roman" w:hAnsi="Times New Roman"/>
          <w:spacing w:val="-3"/>
          <w:sz w:val="24"/>
        </w:rPr>
        <w:t>lalu </w:t>
      </w:r>
      <w:r>
        <w:rPr>
          <w:rFonts w:ascii="Times New Roman" w:hAnsi="Times New Roman"/>
          <w:sz w:val="24"/>
        </w:rPr>
        <w:t>stel </w:t>
      </w:r>
      <w:r>
        <w:rPr>
          <w:rFonts w:ascii="Times New Roman" w:hAnsi="Times New Roman"/>
          <w:i/>
          <w:sz w:val="24"/>
        </w:rPr>
        <w:t>diesel throttle body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assembly.</w:t>
      </w:r>
    </w:p>
    <w:p>
      <w:pPr>
        <w:spacing w:after="0" w:line="264" w:lineRule="auto"/>
        <w:jc w:val="left"/>
        <w:rPr>
          <w:rFonts w:ascii="Times New Roman" w:hAnsi="Times New Roman"/>
          <w:sz w:val="24"/>
        </w:rPr>
        <w:sectPr>
          <w:type w:val="continuous"/>
          <w:pgSz w:w="12240" w:h="15840"/>
          <w:pgMar w:top="1500" w:bottom="280" w:left="1340" w:right="1320"/>
        </w:sectPr>
      </w:pPr>
    </w:p>
    <w:p>
      <w:pPr>
        <w:pStyle w:val="Heading1"/>
        <w:spacing w:line="273" w:lineRule="exact" w:before="77"/>
        <w:ind w:left="4124" w:right="0"/>
        <w:jc w:val="left"/>
      </w:pPr>
      <w:r>
        <w:rPr/>
        <w:t>GEJALA KERUSKAN</w:t>
      </w:r>
    </w:p>
    <w:p>
      <w:pPr>
        <w:pStyle w:val="BodyText"/>
        <w:spacing w:line="319" w:lineRule="exact"/>
        <w:ind w:left="2511"/>
      </w:pPr>
      <w:r>
        <w:rPr>
          <w:rFonts w:ascii="Times New Roman"/>
          <w:sz w:val="28"/>
        </w:rPr>
        <w:t>(</w:t>
      </w:r>
      <w:r>
        <w:rPr/>
        <w:t>Akselerasi tersendat-sendat/buruk (Driveability buruk)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312" w:lineRule="exact" w:before="14" w:after="0"/>
        <w:ind w:left="1181" w:right="0" w:hanging="360"/>
        <w:jc w:val="left"/>
        <w:rPr>
          <w:rFonts w:ascii="Times New Roman" w:hAnsi="Times New Roman"/>
          <w:sz w:val="28"/>
        </w:rPr>
      </w:pPr>
      <w:r>
        <w:rPr>
          <w:sz w:val="20"/>
        </w:rPr>
        <w:t>Fuel injector assembly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303" w:lineRule="exact" w:before="0" w:after="0"/>
        <w:ind w:left="1181" w:right="0" w:hanging="360"/>
        <w:jc w:val="left"/>
        <w:rPr>
          <w:rFonts w:ascii="Times New Roman" w:hAnsi="Times New Roman"/>
          <w:sz w:val="28"/>
        </w:rPr>
      </w:pPr>
      <w:r>
        <w:rPr>
          <w:sz w:val="20"/>
        </w:rPr>
        <w:t>Sirkuit fuel pump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302" w:lineRule="exact" w:before="0" w:after="0"/>
        <w:ind w:left="1181" w:right="0" w:hanging="360"/>
        <w:jc w:val="left"/>
        <w:rPr>
          <w:rFonts w:ascii="Times New Roman" w:hAnsi="Times New Roman"/>
          <w:sz w:val="28"/>
        </w:rPr>
      </w:pPr>
      <w:r>
        <w:rPr>
          <w:sz w:val="20"/>
        </w:rPr>
        <w:t>Sistem</w:t>
      </w:r>
      <w:r>
        <w:rPr>
          <w:spacing w:val="-3"/>
          <w:sz w:val="20"/>
        </w:rPr>
        <w:t> </w:t>
      </w:r>
      <w:r>
        <w:rPr>
          <w:sz w:val="20"/>
        </w:rPr>
        <w:t>ignition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302" w:lineRule="exact" w:before="0" w:after="0"/>
        <w:ind w:left="1181" w:right="0" w:hanging="360"/>
        <w:jc w:val="left"/>
        <w:rPr>
          <w:rFonts w:ascii="Times New Roman" w:hAnsi="Times New Roman"/>
          <w:sz w:val="28"/>
        </w:rPr>
      </w:pPr>
      <w:r>
        <w:rPr>
          <w:sz w:val="20"/>
        </w:rPr>
        <w:t>Busi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305" w:lineRule="exact" w:before="0" w:after="0"/>
        <w:ind w:left="1181" w:right="0" w:hanging="360"/>
        <w:jc w:val="left"/>
        <w:rPr>
          <w:rFonts w:ascii="Times New Roman" w:hAnsi="Times New Roman"/>
          <w:sz w:val="28"/>
        </w:rPr>
      </w:pPr>
      <w:r>
        <w:rPr>
          <w:sz w:val="20"/>
        </w:rPr>
        <w:t>Sirkuit idle speed control</w:t>
      </w:r>
      <w:r>
        <w:rPr>
          <w:spacing w:val="-13"/>
          <w:sz w:val="20"/>
        </w:rPr>
        <w:t> </w:t>
      </w:r>
      <w:r>
        <w:rPr>
          <w:sz w:val="20"/>
        </w:rPr>
        <w:t>valve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315" w:lineRule="exact" w:before="0" w:after="0"/>
        <w:ind w:left="1181" w:right="0" w:hanging="360"/>
        <w:jc w:val="left"/>
        <w:rPr>
          <w:rFonts w:ascii="Times New Roman" w:hAnsi="Times New Roman"/>
          <w:sz w:val="28"/>
        </w:rPr>
      </w:pPr>
      <w:r>
        <w:rPr>
          <w:sz w:val="20"/>
        </w:rPr>
        <w:t>Kompresi</w:t>
      </w:r>
    </w:p>
    <w:p>
      <w:pPr>
        <w:pStyle w:val="BodyText"/>
        <w:rPr>
          <w:sz w:val="13"/>
        </w:rPr>
      </w:pPr>
    </w:p>
    <w:p>
      <w:pPr>
        <w:pStyle w:val="Heading1"/>
        <w:spacing w:before="90"/>
        <w:ind w:left="2499"/>
      </w:pPr>
      <w:r>
        <w:rPr/>
        <w:t>SOLUSI PERBAIKAN</w:t>
      </w:r>
    </w:p>
    <w:p>
      <w:pPr>
        <w:pStyle w:val="BodyText"/>
        <w:spacing w:line="321" w:lineRule="exact"/>
        <w:ind w:left="2501" w:right="1440"/>
        <w:jc w:val="center"/>
      </w:pPr>
      <w:r>
        <w:rPr>
          <w:rFonts w:ascii="Times New Roman"/>
          <w:sz w:val="28"/>
        </w:rPr>
        <w:t>(</w:t>
      </w:r>
      <w:r>
        <w:rPr/>
        <w:t>Akselerasi tersendat-sendat/buruk (Driveability</w:t>
      </w:r>
      <w:r>
        <w:rPr>
          <w:spacing w:val="-17"/>
        </w:rPr>
        <w:t> </w:t>
      </w:r>
      <w:r>
        <w:rPr/>
        <w:t>buruk)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252" w:after="0"/>
        <w:ind w:left="1181" w:right="329" w:hanging="360"/>
        <w:jc w:val="left"/>
        <w:rPr>
          <w:rFonts w:ascii="Times New Roman" w:hAnsi="Times New Roman"/>
          <w:sz w:val="20"/>
        </w:rPr>
      </w:pPr>
      <w:r>
        <w:rPr>
          <w:sz w:val="20"/>
        </w:rPr>
        <w:t>Memeriksa Injector Bahan Bakar Assembly </w:t>
      </w:r>
      <w:r>
        <w:rPr>
          <w:spacing w:val="-3"/>
          <w:sz w:val="20"/>
        </w:rPr>
        <w:t>(Power </w:t>
      </w:r>
      <w:r>
        <w:rPr>
          <w:sz w:val="20"/>
        </w:rPr>
        <w:t>Source) putar ignition switch ke ON Ukur tegangan sesuaikan dengan nilai</w:t>
      </w:r>
      <w:r>
        <w:rPr>
          <w:spacing w:val="-6"/>
          <w:sz w:val="20"/>
        </w:rPr>
        <w:t> </w:t>
      </w:r>
      <w:r>
        <w:rPr>
          <w:sz w:val="20"/>
        </w:rPr>
        <w:t>standar.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2" w:lineRule="auto" w:before="0" w:after="0"/>
        <w:ind w:left="1181" w:right="126" w:hanging="360"/>
        <w:jc w:val="left"/>
        <w:rPr>
          <w:rFonts w:ascii="Times New Roman" w:hAnsi="Times New Roman"/>
          <w:sz w:val="20"/>
        </w:rPr>
      </w:pPr>
      <w:r>
        <w:rPr>
          <w:sz w:val="20"/>
        </w:rPr>
        <w:t>Melakukan Aktive test menggunakan GTS (Fuel Pump) hubungkan GTS ke DLC3 Masuk ke menu berikut: Powertrain / Engine </w:t>
      </w:r>
      <w:r>
        <w:rPr>
          <w:spacing w:val="-3"/>
          <w:sz w:val="20"/>
        </w:rPr>
        <w:t>dan </w:t>
      </w:r>
      <w:r>
        <w:rPr>
          <w:sz w:val="20"/>
        </w:rPr>
        <w:t>ECT / Active Test / Activate </w:t>
      </w:r>
      <w:r>
        <w:rPr>
          <w:spacing w:val="-3"/>
          <w:sz w:val="20"/>
        </w:rPr>
        <w:t>Fuel </w:t>
      </w:r>
      <w:r>
        <w:rPr>
          <w:sz w:val="20"/>
        </w:rPr>
        <w:t>Pump Speed</w:t>
      </w:r>
      <w:r>
        <w:rPr>
          <w:spacing w:val="-7"/>
          <w:sz w:val="20"/>
        </w:rPr>
        <w:t> 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0" w:after="0"/>
        <w:ind w:left="1181" w:right="514" w:hanging="360"/>
        <w:jc w:val="left"/>
        <w:rPr>
          <w:rFonts w:ascii="Times New Roman" w:hAnsi="Times New Roman"/>
          <w:sz w:val="20"/>
        </w:rPr>
      </w:pPr>
      <w:r>
        <w:rPr>
          <w:sz w:val="20"/>
        </w:rPr>
        <w:t>Memeriksa Ignition coil dan melakukan spark test periksa DTC Pasang busi ke ignition coil </w:t>
      </w:r>
      <w:r>
        <w:rPr>
          <w:spacing w:val="-3"/>
          <w:sz w:val="20"/>
        </w:rPr>
        <w:t>dan </w:t>
      </w:r>
      <w:r>
        <w:rPr>
          <w:sz w:val="20"/>
        </w:rPr>
        <w:t>hubungkan konektor ignition</w:t>
      </w:r>
      <w:r>
        <w:rPr>
          <w:spacing w:val="4"/>
          <w:sz w:val="20"/>
        </w:rPr>
        <w:t> </w:t>
      </w:r>
      <w:r>
        <w:rPr>
          <w:sz w:val="20"/>
        </w:rPr>
        <w:t>coil.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37" w:lineRule="auto" w:before="0" w:after="0"/>
        <w:ind w:left="1181" w:right="163" w:hanging="360"/>
        <w:jc w:val="left"/>
        <w:rPr>
          <w:rFonts w:ascii="Times New Roman" w:hAnsi="Times New Roman"/>
          <w:sz w:val="24"/>
        </w:rPr>
      </w:pPr>
      <w:r>
        <w:rPr>
          <w:sz w:val="20"/>
        </w:rPr>
        <w:t>Periksa elektroda Gunakan megaohmmeter, ukur tahanan insulasinya Periksa busi dari berbagai cacat pada ulir dan insulatornya Jika terdapat kerusakan,</w:t>
      </w:r>
      <w:r>
        <w:rPr>
          <w:spacing w:val="-34"/>
          <w:sz w:val="20"/>
        </w:rPr>
        <w:t> </w:t>
      </w:r>
      <w:r>
        <w:rPr>
          <w:sz w:val="20"/>
        </w:rPr>
        <w:t>ganti busi. Jika tidak, pasang kembali busi</w:t>
      </w:r>
      <w:r>
        <w:rPr>
          <w:spacing w:val="-8"/>
          <w:sz w:val="20"/>
        </w:rPr>
        <w:t> </w:t>
      </w:r>
      <w:r>
        <w:rPr>
          <w:sz w:val="20"/>
        </w:rPr>
        <w:t>tersebut.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35" w:lineRule="auto" w:before="0" w:after="0"/>
        <w:ind w:left="1181" w:right="145" w:hanging="360"/>
        <w:jc w:val="left"/>
        <w:rPr>
          <w:rFonts w:ascii="Times New Roman" w:hAnsi="Times New Roman"/>
          <w:sz w:val="24"/>
        </w:rPr>
      </w:pPr>
      <w:r>
        <w:rPr>
          <w:sz w:val="20"/>
        </w:rPr>
        <w:t>Hubungkan GTS ke DLC3 Hidupkan mesin Hidupkan GTS Masuk ke menu berikut: Powertrain Baca nilai yang ditampilkan pada GTS dipertahankan pada 750 rpm sebagai </w:t>
      </w:r>
      <w:r>
        <w:rPr>
          <w:spacing w:val="-3"/>
          <w:sz w:val="20"/>
        </w:rPr>
        <w:t>putaran</w:t>
      </w:r>
      <w:r>
        <w:rPr>
          <w:spacing w:val="6"/>
          <w:sz w:val="20"/>
        </w:rPr>
        <w:t> </w:t>
      </w:r>
      <w:r>
        <w:rPr>
          <w:sz w:val="20"/>
        </w:rPr>
        <w:t>idle.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37" w:lineRule="auto" w:before="0" w:after="0"/>
        <w:ind w:left="1181" w:right="155" w:hanging="360"/>
        <w:jc w:val="left"/>
        <w:rPr>
          <w:rFonts w:ascii="Times New Roman" w:hAnsi="Times New Roman"/>
          <w:sz w:val="24"/>
        </w:rPr>
      </w:pPr>
      <w:r>
        <w:rPr>
          <w:sz w:val="20"/>
        </w:rPr>
        <w:t>Lepas radiator cap sub-assembly Isi radiator dengan cairan pendingin mesin, dan pasang radiator cap tester Jika tidak ada tanda-tanda atau bekas kebocoran cairan pendingin mesin dari </w:t>
      </w:r>
      <w:r>
        <w:rPr>
          <w:spacing w:val="-3"/>
          <w:sz w:val="20"/>
        </w:rPr>
        <w:t>bagian </w:t>
      </w:r>
      <w:r>
        <w:rPr>
          <w:sz w:val="20"/>
        </w:rPr>
        <w:t>luar, periksa cylinder block </w:t>
      </w:r>
      <w:r>
        <w:rPr>
          <w:spacing w:val="-3"/>
          <w:sz w:val="20"/>
        </w:rPr>
        <w:t>dan </w:t>
      </w:r>
      <w:r>
        <w:rPr>
          <w:sz w:val="20"/>
        </w:rPr>
        <w:t>cylinder</w:t>
      </w:r>
      <w:r>
        <w:rPr>
          <w:spacing w:val="8"/>
          <w:sz w:val="20"/>
        </w:rPr>
        <w:t> </w:t>
      </w:r>
      <w:r>
        <w:rPr>
          <w:sz w:val="20"/>
        </w:rPr>
        <w:t>head.</w:t>
      </w:r>
    </w:p>
    <w:p>
      <w:pPr>
        <w:pStyle w:val="BodyText"/>
        <w:spacing w:before="11"/>
        <w:rPr>
          <w:sz w:val="18"/>
        </w:rPr>
      </w:pPr>
    </w:p>
    <w:p>
      <w:pPr>
        <w:pStyle w:val="Heading1"/>
        <w:spacing w:line="272" w:lineRule="exact"/>
        <w:ind w:left="2501" w:right="1433"/>
      </w:pPr>
      <w:r>
        <w:rPr/>
        <w:t>GEJALA KERUSAKAN</w:t>
      </w:r>
    </w:p>
    <w:p>
      <w:pPr>
        <w:pStyle w:val="Heading2"/>
        <w:spacing w:line="272" w:lineRule="exact"/>
        <w:ind w:left="2494" w:right="1440" w:firstLine="0"/>
        <w:jc w:val="center"/>
      </w:pPr>
      <w:r>
        <w:rPr/>
        <w:t>(Surging (Pengendaraan buruk)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2" w:after="0"/>
        <w:ind w:left="1181" w:right="0" w:hanging="36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Injector</w:t>
      </w:r>
      <w:r>
        <w:rPr>
          <w:rFonts w:ascii="Times New Roman" w:hAnsi="Times New Roman"/>
          <w:i/>
          <w:spacing w:val="-1"/>
          <w:sz w:val="24"/>
        </w:rPr>
        <w:t> </w:t>
      </w:r>
      <w:r>
        <w:rPr>
          <w:rFonts w:ascii="Times New Roman" w:hAnsi="Times New Roman"/>
          <w:i/>
          <w:sz w:val="24"/>
        </w:rPr>
        <w:t>assembely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0" w:after="0"/>
        <w:ind w:left="1181" w:right="0" w:hanging="36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ECM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3" w:after="0"/>
        <w:ind w:left="1181" w:right="0" w:hanging="36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Fuel Supply pump</w:t>
      </w:r>
      <w:r>
        <w:rPr>
          <w:rFonts w:ascii="Times New Roman" w:hAnsi="Times New Roman"/>
          <w:i/>
          <w:spacing w:val="3"/>
          <w:sz w:val="24"/>
        </w:rPr>
        <w:t> </w:t>
      </w:r>
      <w:r>
        <w:rPr>
          <w:rFonts w:ascii="Times New Roman" w:hAnsi="Times New Roman"/>
          <w:i/>
          <w:sz w:val="24"/>
        </w:rPr>
        <w:t>assembly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0" w:after="0"/>
        <w:ind w:left="1181" w:right="0" w:hanging="36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Fuel pressure</w:t>
      </w:r>
      <w:r>
        <w:rPr>
          <w:rFonts w:ascii="Times New Roman" w:hAnsi="Times New Roman"/>
          <w:i/>
          <w:spacing w:val="2"/>
          <w:sz w:val="24"/>
        </w:rPr>
        <w:t> </w:t>
      </w:r>
      <w:r>
        <w:rPr>
          <w:rFonts w:ascii="Times New Roman" w:hAnsi="Times New Roman"/>
          <w:i/>
          <w:sz w:val="24"/>
        </w:rPr>
        <w:t>sensor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3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Sistem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turbocharger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spacing w:line="275" w:lineRule="exact" w:before="0"/>
        <w:ind w:left="2143" w:right="144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SOLUSI PERBAIKAN</w:t>
      </w:r>
    </w:p>
    <w:p>
      <w:pPr>
        <w:spacing w:line="274" w:lineRule="exact" w:before="0"/>
        <w:ind w:left="3630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(Surging (Pengendaraan buruk)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75" w:lineRule="exact" w:before="0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periksa output DTC, periksa ECM (voltase +BD1, BD2) dan periksa EDU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Relay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22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periksa standar voltase untuk setiap terminal ECM sesuai dengan tabel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standar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59" w:lineRule="auto" w:before="22" w:after="0"/>
        <w:ind w:left="1181" w:right="121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supply pump assembly </w:t>
      </w:r>
      <w:r>
        <w:rPr>
          <w:rFonts w:ascii="Times New Roman" w:hAnsi="Times New Roman"/>
          <w:sz w:val="24"/>
        </w:rPr>
        <w:t>(periksa </w:t>
      </w:r>
      <w:r>
        <w:rPr>
          <w:rFonts w:ascii="Times New Roman" w:hAnsi="Times New Roman"/>
          <w:i/>
          <w:sz w:val="24"/>
        </w:rPr>
        <w:t>pre-stroke control valve assembly </w:t>
      </w:r>
      <w:r>
        <w:rPr>
          <w:rFonts w:ascii="Times New Roman" w:hAnsi="Times New Roman"/>
          <w:sz w:val="24"/>
        </w:rPr>
        <w:t>dengan mengukur resistensi sesuai ukuran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standar).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59" w:lineRule="auto" w:before="0" w:after="0"/>
        <w:ind w:left="1181" w:right="119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common rail assembly </w:t>
      </w:r>
      <w:r>
        <w:rPr>
          <w:rFonts w:ascii="Times New Roman" w:hAnsi="Times New Roman"/>
          <w:sz w:val="24"/>
        </w:rPr>
        <w:t>(periksa </w:t>
      </w:r>
      <w:r>
        <w:rPr>
          <w:rFonts w:ascii="Times New Roman" w:hAnsi="Times New Roman"/>
          <w:i/>
          <w:sz w:val="24"/>
        </w:rPr>
        <w:t>fuel pressure sensor </w:t>
      </w:r>
      <w:r>
        <w:rPr>
          <w:rFonts w:ascii="Times New Roman" w:hAnsi="Times New Roman"/>
          <w:sz w:val="24"/>
        </w:rPr>
        <w:t>dan periksa </w:t>
      </w:r>
      <w:r>
        <w:rPr>
          <w:rFonts w:ascii="Times New Roman" w:hAnsi="Times New Roman"/>
          <w:i/>
          <w:sz w:val="24"/>
        </w:rPr>
        <w:t>pressure discharge </w:t>
      </w:r>
      <w:r>
        <w:rPr>
          <w:rFonts w:ascii="Times New Roman" w:hAnsi="Times New Roman"/>
          <w:i/>
          <w:sz w:val="24"/>
        </w:rPr>
        <w:t>valve </w:t>
      </w:r>
      <w:r>
        <w:rPr>
          <w:rFonts w:ascii="Times New Roman" w:hAnsi="Times New Roman"/>
          <w:sz w:val="24"/>
        </w:rPr>
        <w:t>dengan mengukur resitensi sesuai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standar.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0" w:lineRule="auto" w:before="3" w:after="0"/>
        <w:ind w:left="1181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</w:rPr>
        <w:t>periksa secara visual turbocharger sub-assembly dan periksa axial play dari turbine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shaft</w:t>
      </w:r>
    </w:p>
    <w:p>
      <w:pPr>
        <w:spacing w:after="0" w:line="240" w:lineRule="auto"/>
        <w:jc w:val="left"/>
        <w:rPr>
          <w:rFonts w:ascii="Times New Roman" w:hAnsi="Times New Roman"/>
          <w:sz w:val="24"/>
        </w:rPr>
        <w:sectPr>
          <w:pgSz w:w="12240" w:h="15840"/>
          <w:pgMar w:top="1360" w:bottom="280" w:left="1340" w:right="1320"/>
        </w:sectPr>
      </w:pPr>
    </w:p>
    <w:p>
      <w:pPr>
        <w:pStyle w:val="BodyText"/>
        <w:spacing w:before="1"/>
        <w:rPr>
          <w:rFonts w:ascii="Times New Roman"/>
          <w:sz w:val="10"/>
        </w:rPr>
      </w:pPr>
    </w:p>
    <w:p>
      <w:pPr>
        <w:pStyle w:val="Heading2"/>
        <w:spacing w:before="90"/>
        <w:ind w:left="1425" w:right="1440" w:firstLine="0"/>
        <w:jc w:val="center"/>
      </w:pPr>
      <w:r>
        <w:rPr/>
        <w:t>Tabel nilai kerusakan</w:t>
      </w:r>
    </w:p>
    <w:p>
      <w:pPr>
        <w:pStyle w:val="BodyText"/>
        <w:spacing w:before="8"/>
        <w:rPr>
          <w:rFonts w:ascii="Times New Roman"/>
          <w:sz w:val="2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2488"/>
        <w:gridCol w:w="1249"/>
        <w:gridCol w:w="1249"/>
        <w:gridCol w:w="1249"/>
        <w:gridCol w:w="1249"/>
        <w:gridCol w:w="1249"/>
      </w:tblGrid>
      <w:tr>
        <w:trPr>
          <w:trHeight w:val="278" w:hRule="atLeast"/>
        </w:trPr>
        <w:tc>
          <w:tcPr>
            <w:tcW w:w="625" w:type="dxa"/>
            <w:vMerge w:val="restart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488" w:type="dxa"/>
            <w:vMerge w:val="restart"/>
          </w:tcPr>
          <w:p>
            <w:pPr>
              <w:pStyle w:val="TableParagraph"/>
              <w:spacing w:line="273" w:lineRule="exact"/>
              <w:ind w:left="906" w:right="904"/>
              <w:jc w:val="center"/>
              <w:rPr>
                <w:sz w:val="24"/>
              </w:rPr>
            </w:pPr>
            <w:r>
              <w:rPr>
                <w:sz w:val="24"/>
              </w:rPr>
              <w:t>Gejala</w:t>
            </w:r>
          </w:p>
        </w:tc>
        <w:tc>
          <w:tcPr>
            <w:tcW w:w="6245" w:type="dxa"/>
            <w:gridSpan w:val="5"/>
          </w:tcPr>
          <w:p>
            <w:pPr>
              <w:pStyle w:val="TableParagraph"/>
              <w:spacing w:line="259" w:lineRule="exact"/>
              <w:ind w:left="2311" w:right="2316"/>
              <w:jc w:val="center"/>
              <w:rPr>
                <w:sz w:val="24"/>
              </w:rPr>
            </w:pPr>
            <w:r>
              <w:rPr>
                <w:sz w:val="24"/>
              </w:rPr>
              <w:t>Jenis Kerusakan</w:t>
            </w:r>
          </w:p>
        </w:tc>
      </w:tr>
      <w:tr>
        <w:trPr>
          <w:trHeight w:val="277" w:hRule="atLeast"/>
        </w:trPr>
        <w:tc>
          <w:tcPr>
            <w:tcW w:w="6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330" w:right="331"/>
              <w:jc w:val="center"/>
              <w:rPr>
                <w:sz w:val="24"/>
              </w:rPr>
            </w:pPr>
            <w:r>
              <w:rPr>
                <w:sz w:val="24"/>
              </w:rPr>
              <w:t>K001</w:t>
            </w: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330" w:right="332"/>
              <w:jc w:val="center"/>
              <w:rPr>
                <w:sz w:val="24"/>
              </w:rPr>
            </w:pPr>
            <w:r>
              <w:rPr>
                <w:sz w:val="24"/>
              </w:rPr>
              <w:t>K002</w:t>
            </w: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330" w:right="333"/>
              <w:jc w:val="center"/>
              <w:rPr>
                <w:sz w:val="24"/>
              </w:rPr>
            </w:pPr>
            <w:r>
              <w:rPr>
                <w:sz w:val="24"/>
              </w:rPr>
              <w:t>K003</w:t>
            </w: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352"/>
              <w:rPr>
                <w:sz w:val="24"/>
              </w:rPr>
            </w:pPr>
            <w:r>
              <w:rPr>
                <w:sz w:val="24"/>
              </w:rPr>
              <w:t>K004</w:t>
            </w: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328" w:right="333"/>
              <w:jc w:val="center"/>
              <w:rPr>
                <w:sz w:val="24"/>
              </w:rPr>
            </w:pPr>
            <w:r>
              <w:rPr>
                <w:sz w:val="24"/>
              </w:rPr>
              <w:t>K005</w:t>
            </w:r>
          </w:p>
        </w:tc>
      </w:tr>
      <w:tr>
        <w:trPr>
          <w:trHeight w:val="273" w:hRule="atLeast"/>
        </w:trPr>
        <w:tc>
          <w:tcPr>
            <w:tcW w:w="625" w:type="dxa"/>
          </w:tcPr>
          <w:p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88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Starter</w:t>
            </w:r>
          </w:p>
        </w:tc>
        <w:tc>
          <w:tcPr>
            <w:tcW w:w="1249" w:type="dxa"/>
          </w:tcPr>
          <w:p>
            <w:pPr>
              <w:pStyle w:val="TableParagraph"/>
              <w:spacing w:line="253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0,71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25" w:type="dxa"/>
          </w:tcPr>
          <w:p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88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Relay ST</w:t>
            </w: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25" w:type="dxa"/>
          </w:tcPr>
          <w:p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88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Sirkuit Output Vc</w:t>
            </w:r>
          </w:p>
        </w:tc>
        <w:tc>
          <w:tcPr>
            <w:tcW w:w="1249" w:type="dxa"/>
          </w:tcPr>
          <w:p>
            <w:pPr>
              <w:pStyle w:val="TableParagraph"/>
              <w:spacing w:line="253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625" w:type="dxa"/>
          </w:tcPr>
          <w:p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88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Sirkuit Park/Neutral</w:t>
            </w:r>
          </w:p>
          <w:p>
            <w:pPr>
              <w:pStyle w:val="TableParagraph"/>
              <w:spacing w:line="261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Position Switch</w:t>
            </w:r>
          </w:p>
        </w:tc>
        <w:tc>
          <w:tcPr>
            <w:tcW w:w="1249" w:type="dxa"/>
          </w:tcPr>
          <w:p>
            <w:pPr>
              <w:pStyle w:val="TableParagraph"/>
              <w:spacing w:line="26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625" w:type="dxa"/>
          </w:tcPr>
          <w:p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88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Sirkuit Sinyal Starter</w:t>
            </w: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330" w:right="324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330" w:right="327"/>
              <w:jc w:val="center"/>
              <w:rPr>
                <w:sz w:val="24"/>
              </w:rPr>
            </w:pPr>
            <w:r>
              <w:rPr>
                <w:sz w:val="24"/>
              </w:rPr>
              <w:t>0,81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625" w:type="dxa"/>
          </w:tcPr>
          <w:p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88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Sirkuit Fungsi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Cranking Holding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68" w:lineRule="exact"/>
              <w:ind w:left="330" w:right="325"/>
              <w:jc w:val="center"/>
              <w:rPr>
                <w:sz w:val="24"/>
              </w:rPr>
            </w:pPr>
            <w:r>
              <w:rPr>
                <w:sz w:val="24"/>
              </w:rPr>
              <w:t>0,81</w:t>
            </w:r>
          </w:p>
        </w:tc>
        <w:tc>
          <w:tcPr>
            <w:tcW w:w="1249" w:type="dxa"/>
          </w:tcPr>
          <w:p>
            <w:pPr>
              <w:pStyle w:val="TableParagraph"/>
              <w:spacing w:line="268" w:lineRule="exact"/>
              <w:ind w:left="330" w:right="327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625" w:type="dxa"/>
          </w:tcPr>
          <w:p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88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Injector Assembly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330" w:right="325"/>
              <w:jc w:val="center"/>
              <w:rPr>
                <w:sz w:val="24"/>
              </w:rPr>
            </w:pPr>
            <w:r>
              <w:rPr>
                <w:sz w:val="24"/>
              </w:rPr>
              <w:t>0,63</w:t>
            </w: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330" w:right="329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</w:tr>
      <w:tr>
        <w:trPr>
          <w:trHeight w:val="552" w:hRule="atLeast"/>
        </w:trPr>
        <w:tc>
          <w:tcPr>
            <w:tcW w:w="625" w:type="dxa"/>
          </w:tcPr>
          <w:p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88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Fuel Supply Pump</w:t>
            </w:r>
          </w:p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Assembly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68" w:lineRule="exact"/>
              <w:ind w:left="330" w:right="325"/>
              <w:jc w:val="center"/>
              <w:rPr>
                <w:sz w:val="24"/>
              </w:rPr>
            </w:pPr>
            <w:r>
              <w:rPr>
                <w:sz w:val="24"/>
              </w:rPr>
              <w:t>0,69</w:t>
            </w:r>
          </w:p>
        </w:tc>
        <w:tc>
          <w:tcPr>
            <w:tcW w:w="1249" w:type="dxa"/>
          </w:tcPr>
          <w:p>
            <w:pPr>
              <w:pStyle w:val="TableParagraph"/>
              <w:spacing w:line="268" w:lineRule="exact"/>
              <w:ind w:left="330" w:right="327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68" w:lineRule="exact"/>
              <w:ind w:left="330" w:right="329"/>
              <w:jc w:val="center"/>
              <w:rPr>
                <w:sz w:val="24"/>
              </w:rPr>
            </w:pPr>
            <w:r>
              <w:rPr>
                <w:sz w:val="24"/>
              </w:rPr>
              <w:t>0,63</w:t>
            </w:r>
          </w:p>
        </w:tc>
      </w:tr>
      <w:tr>
        <w:trPr>
          <w:trHeight w:val="551" w:hRule="atLeast"/>
        </w:trPr>
        <w:tc>
          <w:tcPr>
            <w:tcW w:w="625" w:type="dxa"/>
          </w:tcPr>
          <w:p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88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Diesel Throttle Body</w:t>
            </w:r>
          </w:p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Assembly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68" w:lineRule="exact"/>
              <w:ind w:left="330" w:right="325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  <w:tc>
          <w:tcPr>
            <w:tcW w:w="1249" w:type="dxa"/>
          </w:tcPr>
          <w:p>
            <w:pPr>
              <w:pStyle w:val="TableParagraph"/>
              <w:spacing w:line="268" w:lineRule="exact"/>
              <w:ind w:left="330" w:right="327"/>
              <w:jc w:val="center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625" w:type="dxa"/>
          </w:tcPr>
          <w:p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88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Edu Relay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53" w:lineRule="exact"/>
              <w:ind w:left="330" w:right="325"/>
              <w:jc w:val="center"/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625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488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Fuel Filter Element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Assembly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9" w:type="dxa"/>
          </w:tcPr>
          <w:p>
            <w:pPr>
              <w:pStyle w:val="TableParagraph"/>
              <w:spacing w:line="268" w:lineRule="exact"/>
              <w:ind w:left="330" w:right="327"/>
              <w:jc w:val="center"/>
              <w:rPr>
                <w:sz w:val="24"/>
              </w:rPr>
            </w:pPr>
            <w:r>
              <w:rPr>
                <w:sz w:val="24"/>
              </w:rPr>
              <w:t>0,69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625" w:type="dxa"/>
          </w:tcPr>
          <w:p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488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Fuel Injector Assembly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409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625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488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Sirkuit Fuel Pump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Control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68" w:lineRule="exact"/>
              <w:ind w:left="409"/>
              <w:rPr>
                <w:sz w:val="24"/>
              </w:rPr>
            </w:pPr>
            <w:r>
              <w:rPr>
                <w:sz w:val="24"/>
              </w:rPr>
              <w:t>0,63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625" w:type="dxa"/>
          </w:tcPr>
          <w:p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488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Sistem Ignition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409"/>
              <w:rPr>
                <w:sz w:val="24"/>
              </w:rPr>
            </w:pPr>
            <w:r>
              <w:rPr>
                <w:sz w:val="24"/>
              </w:rPr>
              <w:t>0,41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25" w:type="dxa"/>
          </w:tcPr>
          <w:p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488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Busi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53" w:lineRule="exact"/>
              <w:ind w:left="409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625" w:type="dxa"/>
          </w:tcPr>
          <w:p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488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Sirkuit Idle Speed</w:t>
            </w:r>
          </w:p>
          <w:p>
            <w:pPr>
              <w:pStyle w:val="TableParagraph"/>
              <w:spacing w:line="261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Control Valve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68" w:lineRule="exact"/>
              <w:ind w:left="409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625" w:type="dxa"/>
          </w:tcPr>
          <w:p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488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Kompresi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409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25" w:type="dxa"/>
          </w:tcPr>
          <w:p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488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ECM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330" w:right="329"/>
              <w:jc w:val="center"/>
              <w:rPr>
                <w:sz w:val="24"/>
              </w:rPr>
            </w:pPr>
            <w:r>
              <w:rPr>
                <w:sz w:val="24"/>
              </w:rPr>
              <w:t>0,47</w:t>
            </w:r>
          </w:p>
        </w:tc>
      </w:tr>
      <w:tr>
        <w:trPr>
          <w:trHeight w:val="273" w:hRule="atLeast"/>
        </w:trPr>
        <w:tc>
          <w:tcPr>
            <w:tcW w:w="625" w:type="dxa"/>
          </w:tcPr>
          <w:p>
            <w:pPr>
              <w:pStyle w:val="TableParagraph"/>
              <w:spacing w:line="253" w:lineRule="exact"/>
              <w:ind w:left="163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488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Fuel Pressure Sensor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53" w:lineRule="exact"/>
              <w:ind w:left="330" w:right="329"/>
              <w:jc w:val="center"/>
              <w:rPr>
                <w:sz w:val="24"/>
              </w:rPr>
            </w:pPr>
            <w:r>
              <w:rPr>
                <w:sz w:val="24"/>
              </w:rPr>
              <w:t>0,67</w:t>
            </w:r>
          </w:p>
        </w:tc>
      </w:tr>
      <w:tr>
        <w:trPr>
          <w:trHeight w:val="278" w:hRule="atLeast"/>
        </w:trPr>
        <w:tc>
          <w:tcPr>
            <w:tcW w:w="625" w:type="dxa"/>
          </w:tcPr>
          <w:p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488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Sistem Turbocharger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>
            <w:pPr>
              <w:pStyle w:val="TableParagraph"/>
              <w:spacing w:line="258" w:lineRule="exact"/>
              <w:ind w:left="330" w:right="329"/>
              <w:jc w:val="center"/>
              <w:rPr>
                <w:sz w:val="24"/>
              </w:rPr>
            </w:pPr>
            <w:r>
              <w:rPr>
                <w:sz w:val="24"/>
              </w:rPr>
              <w:t>0,67</w:t>
            </w:r>
          </w:p>
        </w:tc>
      </w:tr>
    </w:tbl>
    <w:p>
      <w:pPr>
        <w:pStyle w:val="BodyText"/>
        <w:spacing w:before="1"/>
        <w:rPr>
          <w:rFonts w:ascii="Times New Roman"/>
          <w:sz w:val="23"/>
        </w:rPr>
      </w:pPr>
    </w:p>
    <w:p>
      <w:pPr>
        <w:spacing w:before="0"/>
        <w:ind w:left="3313" w:right="0" w:firstLine="0"/>
        <w:jc w:val="lef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Sumber : Technical Leader Bengkel Toyota Deltamas Balaikota</w:t>
      </w:r>
    </w:p>
    <w:sectPr>
      <w:pgSz w:w="12240" w:h="15840"/>
      <w:pgMar w:top="15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1" w:hanging="36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id" w:eastAsia="en-US" w:bidi="ar-SA"/>
      </w:rPr>
    </w:lvl>
    <w:lvl w:ilvl="1">
      <w:start w:val="0"/>
      <w:numFmt w:val="bullet"/>
      <w:lvlText w:val="-"/>
      <w:lvlJc w:val="left"/>
      <w:pPr>
        <w:ind w:left="1181" w:hanging="360"/>
      </w:pPr>
      <w:rPr>
        <w:rFonts w:hint="default"/>
        <w:spacing w:val="-6"/>
        <w:w w:val="99"/>
        <w:lang w:val="id" w:eastAsia="en-US" w:bidi="ar-SA"/>
      </w:rPr>
    </w:lvl>
    <w:lvl w:ilvl="2">
      <w:start w:val="0"/>
      <w:numFmt w:val="bullet"/>
      <w:lvlText w:val="•"/>
      <w:lvlJc w:val="left"/>
      <w:pPr>
        <w:ind w:left="137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56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5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95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14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33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528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426" w:right="144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181" w:hanging="360"/>
      <w:outlineLvl w:val="2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222"/>
      <w:ind w:left="1427" w:right="144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181" w:hanging="360"/>
    </w:pPr>
    <w:rPr>
      <w:rFonts w:ascii="Verdana" w:hAnsi="Verdana" w:eastAsia="Verdana" w:cs="Verdana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6281289039129</dc:creator>
  <dcterms:created xsi:type="dcterms:W3CDTF">2020-09-18T04:50:18Z</dcterms:created>
  <dcterms:modified xsi:type="dcterms:W3CDTF">2020-09-18T04:50:18Z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2020-09-18T00:00:00Z</vt:filetime>
  </property>
</Properties>
</file>